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6D" w:rsidRDefault="001C368F" w:rsidP="00483AC8">
      <w:pPr>
        <w:pStyle w:val="30"/>
        <w:shd w:val="clear" w:color="auto" w:fill="auto"/>
        <w:spacing w:before="0" w:after="480"/>
        <w:ind w:left="6096"/>
        <w:jc w:val="left"/>
        <w:rPr>
          <w:sz w:val="24"/>
          <w:u w:val="single"/>
        </w:rPr>
      </w:pPr>
      <w:bookmarkStart w:id="0" w:name="_GoBack"/>
      <w:bookmarkEnd w:id="0"/>
      <w:r w:rsidRPr="001C368F">
        <w:rPr>
          <w:sz w:val="24"/>
        </w:rPr>
        <w:t xml:space="preserve">Приложение к письму </w:t>
      </w:r>
      <w:r>
        <w:rPr>
          <w:sz w:val="24"/>
        </w:rPr>
        <w:br/>
      </w:r>
      <w:r w:rsidRPr="001C368F">
        <w:rPr>
          <w:sz w:val="24"/>
        </w:rPr>
        <w:t>МАУ «ИМЦ»</w:t>
      </w:r>
      <w:r w:rsidRPr="001C368F">
        <w:rPr>
          <w:sz w:val="24"/>
        </w:rPr>
        <w:br/>
        <w:t xml:space="preserve">от </w:t>
      </w:r>
      <w:r w:rsidR="00782096">
        <w:rPr>
          <w:sz w:val="24"/>
          <w:u w:val="single"/>
        </w:rPr>
        <w:t>26</w:t>
      </w:r>
      <w:r w:rsidRPr="001C368F">
        <w:rPr>
          <w:sz w:val="24"/>
          <w:u w:val="single"/>
        </w:rPr>
        <w:t>.04.2022</w:t>
      </w:r>
      <w:r w:rsidRPr="001C368F">
        <w:rPr>
          <w:sz w:val="24"/>
        </w:rPr>
        <w:t xml:space="preserve"> № </w:t>
      </w:r>
      <w:r w:rsidRPr="001C368F">
        <w:rPr>
          <w:sz w:val="24"/>
          <w:u w:val="single"/>
        </w:rPr>
        <w:t>02/10-121/</w:t>
      </w:r>
      <w:r w:rsidR="00483AC8">
        <w:rPr>
          <w:sz w:val="24"/>
          <w:u w:val="single"/>
        </w:rPr>
        <w:t>129</w:t>
      </w:r>
    </w:p>
    <w:p w:rsidR="0003400C" w:rsidRPr="00911C86" w:rsidRDefault="0003400C" w:rsidP="00911C8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8"/>
          <w:szCs w:val="38"/>
          <w:lang w:eastAsia="ru-RU"/>
        </w:rPr>
      </w:pPr>
      <w:r w:rsidRPr="00911C86">
        <w:rPr>
          <w:rFonts w:ascii="Times New Roman" w:eastAsia="Times New Roman" w:hAnsi="Times New Roman" w:cs="Times New Roman"/>
          <w:b/>
          <w:bCs/>
          <w:color w:val="262626"/>
          <w:kern w:val="36"/>
          <w:sz w:val="38"/>
          <w:szCs w:val="38"/>
          <w:lang w:eastAsia="ru-RU"/>
        </w:rPr>
        <w:t xml:space="preserve">Памятка </w:t>
      </w:r>
      <w:r w:rsidRPr="00911C86">
        <w:rPr>
          <w:rFonts w:ascii="Times New Roman" w:eastAsia="Times New Roman" w:hAnsi="Times New Roman" w:cs="Times New Roman"/>
          <w:b/>
          <w:bCs/>
          <w:color w:val="262626"/>
          <w:kern w:val="36"/>
          <w:sz w:val="38"/>
          <w:szCs w:val="38"/>
          <w:lang w:eastAsia="ru-RU"/>
        </w:rPr>
        <w:br/>
        <w:t xml:space="preserve">об основных способах </w:t>
      </w:r>
      <w:r w:rsidRPr="00911C86">
        <w:rPr>
          <w:rFonts w:ascii="Times New Roman" w:eastAsia="Times New Roman" w:hAnsi="Times New Roman" w:cs="Times New Roman"/>
          <w:b/>
          <w:bCs/>
          <w:color w:val="262626"/>
          <w:kern w:val="36"/>
          <w:sz w:val="38"/>
          <w:szCs w:val="38"/>
          <w:lang w:eastAsia="ru-RU"/>
        </w:rPr>
        <w:br/>
        <w:t>дистанционного мошенничества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С переходом населения на безналичный расчет, выпуском и начислением заработных плат, пенсий, пособий и других выплат на пластиковые карты, появлением большого количества интернет-магазинов, возможностью оплачивать услуги онлайн, интернет становится более доступным, расширяются зоны покрытия сетей сотовой связи, как следствие, все больше людей пользуются современными технологиями.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</w:t>
      </w: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softHyphen/>
        <w:t>-телекоммуникационных технологий стремительно набирают силу.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Однако раскрываемость этих преступлений остается невысокой, порядка 40 %, что связано со спецификой преступных технологий.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Этому способствует анонимность и отсутствие непосредственного контакта преступника с потерпевшим, трансграничный характер посягательств, поскольку большая часть деяний совершена лицами, находившимися за пределами региона, либо денежные средства потерпевших переведены на счета и телефоны, используемые на территории иных субъектов России.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Основные известные схемы телефонного мошенничества:</w:t>
      </w:r>
    </w:p>
    <w:p w:rsidR="0003400C" w:rsidRPr="00911C86" w:rsidRDefault="0003400C" w:rsidP="00911C86">
      <w:pPr>
        <w:keepNext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1. Мошенничества через сайты объявлений.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Преступник, выступая в роли продавца, размещает на сайтах объявлений (</w:t>
      </w:r>
      <w:proofErr w:type="spellStart"/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Авито</w:t>
      </w:r>
      <w:proofErr w:type="spellEnd"/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, </w:t>
      </w:r>
      <w:proofErr w:type="spellStart"/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ФарПост</w:t>
      </w:r>
      <w:proofErr w:type="spellEnd"/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, </w:t>
      </w:r>
      <w:proofErr w:type="spellStart"/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Дром</w:t>
      </w:r>
      <w:proofErr w:type="spellEnd"/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и др.) информацию о продаже какого- либо товара, сдаче в аренду недвижимости или же оказании тех или иных услуг, за которые в последующем получает предоплату, тем самым похищая деньги.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В другом случае мошенник выступает в роли покупателя. Он звонит по объявлению потерпевшего, размещенному на интернет-площадке, и говорит, что желает приобрести его товар и готов внести задаток, для чего просит продиктовать контрольные данные по банковской карте и поступивший код и в последующем похищает денежные средства.</w:t>
      </w:r>
    </w:p>
    <w:p w:rsidR="0003400C" w:rsidRPr="00911C86" w:rsidRDefault="0003400C" w:rsidP="00911C86">
      <w:pPr>
        <w:keepNext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lastRenderedPageBreak/>
        <w:t>2. Мошенничества со взломом страниц социальных сетей.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Злоумышленники взламывают страницы социальных сетей, а затем отправляют всем друзьям из списка сообщения мошеннического характера с просьбой занять денежные средства под различными предлогами (заболел родственник, не хватает на срочную покупку и т.д.).</w:t>
      </w:r>
    </w:p>
    <w:p w:rsidR="0003400C" w:rsidRPr="00911C86" w:rsidRDefault="00FA49B2" w:rsidP="00911C86">
      <w:pPr>
        <w:keepNext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3. </w:t>
      </w:r>
      <w:r w:rsidR="0003400C"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Мошенничество, совершенное под предлогом несанкционированных списаний с банковской карты.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Мошенник, используя IP-телефонию, звонит потенциальной жертве с виртуального номера и сообщает о том, что по его банковской карте либо по счету осуществляются несанкционированные списания денежных средств, или происходит оформление кредита, и для сохранения средств необходимо их перевести в безопасную ячейку. После чего, потерпевший, следуя инструкциям мошенника, сообщает все реквизиты своих карт, их проверочные коды или коды, поступившие в смс-сообщении.</w:t>
      </w:r>
    </w:p>
    <w:p w:rsidR="0003400C" w:rsidRPr="00911C86" w:rsidRDefault="00FA49B2" w:rsidP="00911C86">
      <w:pPr>
        <w:keepNext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4. </w:t>
      </w:r>
      <w:r w:rsidR="0003400C"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 xml:space="preserve">Мошенничество, совершенное с использованием </w:t>
      </w:r>
      <w:proofErr w:type="spellStart"/>
      <w:r w:rsidR="0003400C"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фишинговых</w:t>
      </w:r>
      <w:proofErr w:type="spellEnd"/>
      <w:r w:rsidR="0003400C"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 xml:space="preserve"> сайтов.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proofErr w:type="spellStart"/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Фишинг</w:t>
      </w:r>
      <w:proofErr w:type="spellEnd"/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дословно переводится как «рыбная ловля» или «ловля на живца». Конечная цель такого мошенничества - получить данные банковской карты потерпевшего, выудить его деньги либо получить прочее его имущество. Видов </w:t>
      </w:r>
      <w:proofErr w:type="spellStart"/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фишинга</w:t>
      </w:r>
      <w:proofErr w:type="spellEnd"/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великое множество. Самый распространенный случай - это поддельный сайт, который маскируется под интернет-магазины, </w:t>
      </w:r>
      <w:proofErr w:type="spellStart"/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агрегаторы</w:t>
      </w:r>
      <w:proofErr w:type="spellEnd"/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билетов и пр.</w:t>
      </w:r>
    </w:p>
    <w:p w:rsidR="0003400C" w:rsidRPr="00911C86" w:rsidRDefault="00FA49B2" w:rsidP="00911C86">
      <w:pPr>
        <w:keepNext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5. </w:t>
      </w:r>
      <w:r w:rsidR="0003400C"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 xml:space="preserve">Мошенничество, совершенное по схеме мнимого вложения денежных средств в </w:t>
      </w:r>
      <w:proofErr w:type="spellStart"/>
      <w:r w:rsidR="0003400C"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лже</w:t>
      </w:r>
      <w:proofErr w:type="spellEnd"/>
      <w:r w:rsidR="0003400C"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-инвестиционные компании.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Мошенники предлагают гражданам инвестировать свои сбережения в одну из крупнейших газодобывающих компаний страны, обещая сверхвысокий доход за короткий срок. А когда получают деньги, то перестают выходить на связь.</w:t>
      </w:r>
    </w:p>
    <w:p w:rsidR="0003400C" w:rsidRPr="00911C86" w:rsidRDefault="0003400C" w:rsidP="00911C86">
      <w:pPr>
        <w:keepNext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6. Случай с родственником.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гоном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03400C" w:rsidRPr="00911C86" w:rsidRDefault="00FA49B2" w:rsidP="00911C86">
      <w:pPr>
        <w:keepNext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7. </w:t>
      </w:r>
      <w:r w:rsidR="0003400C"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Розыгрыш призов (это могут быть т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елефон, ноутбук, автомобиль и </w:t>
      </w:r>
      <w:r w:rsidR="0003400C"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др.).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</w:t>
      </w: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lastRenderedPageBreak/>
        <w:t>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03400C" w:rsidRPr="00911C86" w:rsidRDefault="0003400C" w:rsidP="00911C86">
      <w:pPr>
        <w:keepNext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8. SMS-просьба.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03400C" w:rsidRPr="00911C86" w:rsidRDefault="00FA49B2" w:rsidP="00911C86">
      <w:pPr>
        <w:keepNext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9. </w:t>
      </w:r>
      <w:r w:rsidR="0003400C"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Телефонный заказ от руководителей правоохранительных и государственных органов власти.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</w:t>
      </w:r>
    </w:p>
    <w:p w:rsidR="0003400C" w:rsidRPr="00911C86" w:rsidRDefault="0003400C" w:rsidP="00911C86">
      <w:pPr>
        <w:keepNext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10. Платный код.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03400C" w:rsidRPr="00911C86" w:rsidRDefault="0003400C" w:rsidP="00911C86">
      <w:pPr>
        <w:keepNext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11. Штрафные санкции оператора.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</w:t>
      </w: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lastRenderedPageBreak/>
        <w:t>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03400C" w:rsidRPr="00911C86" w:rsidRDefault="0003400C" w:rsidP="00911C86">
      <w:pPr>
        <w:keepNext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12. Ошибочный перевод средств.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03400C" w:rsidRPr="00911C86" w:rsidRDefault="0003400C" w:rsidP="00FA49B2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Как уберечься от телефонных мошенничеств?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- не следует сообщать по телефону кому бы то ни было сведения личного характера.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Если человек все-таки стал жертвой преступления, то ему следует немедленно заблокировать свою банковскую карту и обратиться в полицию.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Получение у оператора сотовой связи детализации по исходящим и входящим звонкам, а в банке - выписки по движению денежных средств будет способствовать своевременному установлению обстоятельств преступления.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 телефонных мошенников.</w:t>
      </w:r>
    </w:p>
    <w:p w:rsidR="0003400C" w:rsidRPr="00911C86" w:rsidRDefault="0003400C" w:rsidP="00911C8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03400C" w:rsidRPr="00911C86" w:rsidRDefault="0003400C" w:rsidP="00911C86">
      <w:pPr>
        <w:spacing w:before="360" w:after="60" w:line="240" w:lineRule="auto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Отдел по надзору за уголовно-процессуальной</w:t>
      </w: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  <w:t>и оперативно-розыскной деятельностью</w:t>
      </w:r>
      <w:r w:rsidRPr="00911C86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  <w:t>прокуратуры Камчатского края</w:t>
      </w:r>
    </w:p>
    <w:sectPr w:rsidR="0003400C" w:rsidRPr="0091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6D"/>
    <w:rsid w:val="000100EE"/>
    <w:rsid w:val="00011F2A"/>
    <w:rsid w:val="000311DA"/>
    <w:rsid w:val="0003400C"/>
    <w:rsid w:val="000416DA"/>
    <w:rsid w:val="000455EA"/>
    <w:rsid w:val="00057974"/>
    <w:rsid w:val="0007114D"/>
    <w:rsid w:val="00087851"/>
    <w:rsid w:val="000E4B5E"/>
    <w:rsid w:val="000F2F8A"/>
    <w:rsid w:val="00147F6D"/>
    <w:rsid w:val="001C368F"/>
    <w:rsid w:val="001D469E"/>
    <w:rsid w:val="001F4483"/>
    <w:rsid w:val="00210655"/>
    <w:rsid w:val="00250CF9"/>
    <w:rsid w:val="002E0160"/>
    <w:rsid w:val="002F75F7"/>
    <w:rsid w:val="003272BC"/>
    <w:rsid w:val="003353C7"/>
    <w:rsid w:val="00352130"/>
    <w:rsid w:val="00382EDE"/>
    <w:rsid w:val="003C575C"/>
    <w:rsid w:val="003E59D2"/>
    <w:rsid w:val="003F3AE8"/>
    <w:rsid w:val="00420434"/>
    <w:rsid w:val="0042298F"/>
    <w:rsid w:val="0043397B"/>
    <w:rsid w:val="0047299B"/>
    <w:rsid w:val="00483AC8"/>
    <w:rsid w:val="004A43E6"/>
    <w:rsid w:val="004C7914"/>
    <w:rsid w:val="0051744E"/>
    <w:rsid w:val="005800B6"/>
    <w:rsid w:val="005A6571"/>
    <w:rsid w:val="005C2FA8"/>
    <w:rsid w:val="005D301F"/>
    <w:rsid w:val="00601747"/>
    <w:rsid w:val="006A2168"/>
    <w:rsid w:val="006E3850"/>
    <w:rsid w:val="00702A6C"/>
    <w:rsid w:val="00727C1C"/>
    <w:rsid w:val="007351C9"/>
    <w:rsid w:val="00782096"/>
    <w:rsid w:val="007876D1"/>
    <w:rsid w:val="007D21C5"/>
    <w:rsid w:val="007F45E6"/>
    <w:rsid w:val="007F5A64"/>
    <w:rsid w:val="008876C6"/>
    <w:rsid w:val="00894F7D"/>
    <w:rsid w:val="008E75B1"/>
    <w:rsid w:val="00911C86"/>
    <w:rsid w:val="009706A3"/>
    <w:rsid w:val="009B1E5F"/>
    <w:rsid w:val="009C3CC1"/>
    <w:rsid w:val="009F18B5"/>
    <w:rsid w:val="009F36BE"/>
    <w:rsid w:val="00A505FC"/>
    <w:rsid w:val="00AA342A"/>
    <w:rsid w:val="00AC060B"/>
    <w:rsid w:val="00AE2703"/>
    <w:rsid w:val="00B11CE8"/>
    <w:rsid w:val="00B51F5F"/>
    <w:rsid w:val="00B831EB"/>
    <w:rsid w:val="00BA5852"/>
    <w:rsid w:val="00BD056B"/>
    <w:rsid w:val="00BE4717"/>
    <w:rsid w:val="00BF36F8"/>
    <w:rsid w:val="00C052E8"/>
    <w:rsid w:val="00C248C8"/>
    <w:rsid w:val="00CD6D8C"/>
    <w:rsid w:val="00D1182F"/>
    <w:rsid w:val="00D35697"/>
    <w:rsid w:val="00D63CDC"/>
    <w:rsid w:val="00D6701D"/>
    <w:rsid w:val="00DD69A8"/>
    <w:rsid w:val="00DE4A4D"/>
    <w:rsid w:val="00DE5465"/>
    <w:rsid w:val="00E236A9"/>
    <w:rsid w:val="00E6438C"/>
    <w:rsid w:val="00EA764C"/>
    <w:rsid w:val="00ED04D4"/>
    <w:rsid w:val="00F0202D"/>
    <w:rsid w:val="00F060A0"/>
    <w:rsid w:val="00F068FC"/>
    <w:rsid w:val="00F72529"/>
    <w:rsid w:val="00FA49B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4F52D-2C29-4F6A-B068-3905D51C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92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AA3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34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3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42A"/>
    <w:pPr>
      <w:widowControl w:val="0"/>
      <w:shd w:val="clear" w:color="auto" w:fill="FFFFFF"/>
      <w:spacing w:before="260" w:after="72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rsid w:val="00AA342A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A342A"/>
    <w:pPr>
      <w:widowControl w:val="0"/>
      <w:shd w:val="clear" w:color="auto" w:fill="FFFFFF"/>
      <w:spacing w:before="260" w:after="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F79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FF7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FF79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Exact">
    <w:name w:val="Основной текст (2) Exact"/>
    <w:basedOn w:val="a0"/>
    <w:rsid w:val="00FF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FF792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Exact0">
    <w:name w:val="Основной текст (4) + Не курсив Exact"/>
    <w:basedOn w:val="4Exact"/>
    <w:rsid w:val="00FF79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F792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a6">
    <w:name w:val="Hyperlink"/>
    <w:basedOn w:val="a0"/>
    <w:uiPriority w:val="99"/>
    <w:unhideWhenUsed/>
    <w:rsid w:val="002F7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Пацевич</dc:creator>
  <cp:keywords/>
  <dc:description/>
  <cp:lastModifiedBy>Жанна Пацевич</cp:lastModifiedBy>
  <cp:revision>3</cp:revision>
  <cp:lastPrinted>2022-04-26T04:07:00Z</cp:lastPrinted>
  <dcterms:created xsi:type="dcterms:W3CDTF">2022-04-26T04:43:00Z</dcterms:created>
  <dcterms:modified xsi:type="dcterms:W3CDTF">2022-04-26T04:43:00Z</dcterms:modified>
</cp:coreProperties>
</file>